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C" w:rsidRPr="00A601F1" w:rsidRDefault="00583FA7">
      <w:pPr>
        <w:rPr>
          <w:b/>
          <w:sz w:val="28"/>
          <w:szCs w:val="28"/>
        </w:rPr>
      </w:pPr>
      <w:r w:rsidRPr="00A601F1">
        <w:rPr>
          <w:b/>
          <w:sz w:val="28"/>
          <w:szCs w:val="28"/>
        </w:rPr>
        <w:t xml:space="preserve">VÝROČNÍ ZPRÁVA O POSKYTOVÁNÍ INFORMACÍ </w:t>
      </w:r>
    </w:p>
    <w:p w:rsidR="00583FA7" w:rsidRDefault="00583FA7">
      <w:pPr>
        <w:rPr>
          <w:sz w:val="28"/>
          <w:szCs w:val="28"/>
        </w:rPr>
      </w:pPr>
      <w:r>
        <w:rPr>
          <w:sz w:val="28"/>
          <w:szCs w:val="28"/>
        </w:rPr>
        <w:t>za kalendářní rok 201</w:t>
      </w:r>
      <w:r w:rsidR="00612804">
        <w:rPr>
          <w:sz w:val="28"/>
          <w:szCs w:val="28"/>
        </w:rPr>
        <w:t>4</w:t>
      </w:r>
      <w:r>
        <w:rPr>
          <w:sz w:val="28"/>
          <w:szCs w:val="28"/>
        </w:rPr>
        <w:t xml:space="preserve"> podle zákona č. 106/ 1999 Sb.</w:t>
      </w:r>
    </w:p>
    <w:p w:rsidR="00583FA7" w:rsidRDefault="00583FA7">
      <w:pPr>
        <w:rPr>
          <w:sz w:val="28"/>
          <w:szCs w:val="28"/>
        </w:rPr>
      </w:pPr>
    </w:p>
    <w:p w:rsidR="00583FA7" w:rsidRDefault="00583FA7">
      <w:pPr>
        <w:rPr>
          <w:sz w:val="28"/>
          <w:szCs w:val="28"/>
        </w:rPr>
      </w:pPr>
      <w:r>
        <w:rPr>
          <w:sz w:val="28"/>
          <w:szCs w:val="28"/>
        </w:rPr>
        <w:t>Základní škola a Mateřská škola  Fryčovická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Podané písemné žádosti o informace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Počet: 0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Podaná odvolání proti rozhodnutí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Počet: </w:t>
      </w:r>
      <w:r w:rsidR="007A176C">
        <w:rPr>
          <w:sz w:val="28"/>
          <w:szCs w:val="28"/>
        </w:rPr>
        <w:t>4</w:t>
      </w:r>
      <w:r w:rsidR="00612804">
        <w:rPr>
          <w:sz w:val="28"/>
          <w:szCs w:val="28"/>
        </w:rPr>
        <w:t>1</w:t>
      </w:r>
    </w:p>
    <w:p w:rsidR="00583FA7" w:rsidRDefault="00583FA7" w:rsidP="00583FA7">
      <w:pPr>
        <w:spacing w:after="0"/>
        <w:rPr>
          <w:sz w:val="28"/>
          <w:szCs w:val="28"/>
        </w:rPr>
      </w:pPr>
    </w:p>
    <w:p w:rsidR="00583FA7" w:rsidRDefault="00583FA7" w:rsidP="00583FA7">
      <w:pPr>
        <w:spacing w:after="0"/>
        <w:rPr>
          <w:sz w:val="28"/>
          <w:szCs w:val="28"/>
        </w:rPr>
      </w:pP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Vedení školy běžně </w:t>
      </w:r>
      <w:r w:rsidR="00A601F1">
        <w:rPr>
          <w:sz w:val="28"/>
          <w:szCs w:val="28"/>
        </w:rPr>
        <w:t>podává ústní informace, které však nejsou informacemi</w:t>
      </w:r>
    </w:p>
    <w:p w:rsidR="00A601F1" w:rsidRDefault="00A601F1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podle zákona 106/1999 Sb.</w:t>
      </w: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Zpracovala:   Mgr. Bc. Hana Nytrová</w:t>
      </w: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Pr="00583FA7" w:rsidRDefault="00A601F1" w:rsidP="00583FA7">
      <w:pPr>
        <w:spacing w:after="0"/>
        <w:rPr>
          <w:sz w:val="28"/>
          <w:szCs w:val="28"/>
        </w:rPr>
      </w:pPr>
    </w:p>
    <w:sectPr w:rsidR="00A601F1" w:rsidRPr="00583FA7" w:rsidSect="00C6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83FA7"/>
    <w:rsid w:val="00077F7F"/>
    <w:rsid w:val="00583FA7"/>
    <w:rsid w:val="00612804"/>
    <w:rsid w:val="007A176C"/>
    <w:rsid w:val="00831A68"/>
    <w:rsid w:val="009309D3"/>
    <w:rsid w:val="00A601F1"/>
    <w:rsid w:val="00C64EEC"/>
    <w:rsid w:val="00C9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nytrovahana</dc:creator>
  <cp:keywords/>
  <dc:description/>
  <cp:lastModifiedBy>ZŠ Fryčovická</cp:lastModifiedBy>
  <cp:revision>5</cp:revision>
  <dcterms:created xsi:type="dcterms:W3CDTF">2013-10-10T06:35:00Z</dcterms:created>
  <dcterms:modified xsi:type="dcterms:W3CDTF">2015-10-06T11:12:00Z</dcterms:modified>
</cp:coreProperties>
</file>